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3AA36BA4" w:rsidR="000074BB" w:rsidRPr="0062711B" w:rsidRDefault="00F65AB0" w:rsidP="00257BA9">
      <w:pPr>
        <w:spacing w:line="360" w:lineRule="auto"/>
        <w:jc w:val="both"/>
        <w:rPr>
          <w:rFonts w:ascii="Times New Roman" w:hAnsi="Times New Roman" w:cs="Times New Roman"/>
          <w:b/>
          <w:color w:val="000000" w:themeColor="text1"/>
        </w:rPr>
      </w:pPr>
      <w:r w:rsidRPr="0062711B">
        <w:rPr>
          <w:rFonts w:ascii="Times New Roman" w:hAnsi="Times New Roman" w:cs="Times New Roman"/>
          <w:b/>
          <w:color w:val="000000" w:themeColor="text1"/>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563B90" w:rsidRPr="0062711B" w14:paraId="51335FA7" w14:textId="77777777" w:rsidTr="003B2769">
        <w:trPr>
          <w:trHeight w:val="1075"/>
        </w:trPr>
        <w:tc>
          <w:tcPr>
            <w:tcW w:w="3062" w:type="dxa"/>
          </w:tcPr>
          <w:p w14:paraId="386D6331" w14:textId="632208D9" w:rsidR="008B4488" w:rsidRPr="0062711B" w:rsidRDefault="00F65AB0" w:rsidP="00257BA9">
            <w:pPr>
              <w:spacing w:line="360" w:lineRule="auto"/>
              <w:jc w:val="both"/>
              <w:rPr>
                <w:rFonts w:ascii="Times New Roman" w:hAnsi="Times New Roman" w:cs="Times New Roman"/>
                <w:b/>
                <w:bCs/>
                <w:color w:val="000000" w:themeColor="text1"/>
              </w:rPr>
            </w:pPr>
            <w:r w:rsidRPr="0062711B">
              <w:rPr>
                <w:rFonts w:ascii="Times New Roman" w:hAnsi="Times New Roman" w:cs="Times New Roman"/>
                <w:b/>
                <w:bCs/>
                <w:color w:val="000000" w:themeColor="text1"/>
              </w:rPr>
              <w:t>Article Nu</w:t>
            </w:r>
            <w:r w:rsidR="00AF6633" w:rsidRPr="0062711B">
              <w:rPr>
                <w:rFonts w:ascii="Times New Roman" w:hAnsi="Times New Roman" w:cs="Times New Roman"/>
                <w:b/>
                <w:bCs/>
                <w:color w:val="000000" w:themeColor="text1"/>
              </w:rPr>
              <w:t>mber:</w:t>
            </w:r>
            <w:r w:rsidR="00592E03" w:rsidRPr="0062711B">
              <w:rPr>
                <w:rFonts w:ascii="Times New Roman" w:hAnsi="Times New Roman" w:cs="Times New Roman"/>
                <w:b/>
                <w:bCs/>
                <w:color w:val="000000" w:themeColor="text1"/>
              </w:rPr>
              <w:t xml:space="preserve"> </w:t>
            </w:r>
          </w:p>
          <w:p w14:paraId="3DEDC094" w14:textId="5146F89B" w:rsidR="001A53D6" w:rsidRPr="0062711B" w:rsidRDefault="002F0F46" w:rsidP="00257BA9">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JOCS-2656</w:t>
            </w:r>
          </w:p>
        </w:tc>
        <w:tc>
          <w:tcPr>
            <w:tcW w:w="3600" w:type="dxa"/>
          </w:tcPr>
          <w:p w14:paraId="38225A12" w14:textId="62BE6D00" w:rsidR="00CA0750" w:rsidRPr="0062711B" w:rsidRDefault="00661933" w:rsidP="00257BA9">
            <w:pPr>
              <w:autoSpaceDE w:val="0"/>
              <w:autoSpaceDN w:val="0"/>
              <w:adjustRightInd w:val="0"/>
              <w:spacing w:after="0" w:line="360" w:lineRule="auto"/>
              <w:jc w:val="both"/>
              <w:rPr>
                <w:rFonts w:ascii="Times New Roman" w:hAnsi="Times New Roman" w:cs="Times New Roman"/>
                <w:b/>
                <w:bCs/>
                <w:color w:val="000000" w:themeColor="text1"/>
                <w:lang w:val="en-GB"/>
              </w:rPr>
            </w:pPr>
            <w:r w:rsidRPr="0062711B">
              <w:rPr>
                <w:rFonts w:ascii="Times New Roman" w:hAnsi="Times New Roman" w:cs="Times New Roman"/>
                <w:b/>
                <w:bCs/>
                <w:color w:val="000000" w:themeColor="text1"/>
                <w:lang w:val="en-GB"/>
              </w:rPr>
              <w:t xml:space="preserve">                   </w:t>
            </w:r>
            <w:r w:rsidR="003069E0" w:rsidRPr="0062711B">
              <w:rPr>
                <w:rFonts w:ascii="Times New Roman" w:hAnsi="Times New Roman" w:cs="Times New Roman"/>
                <w:b/>
                <w:bCs/>
                <w:color w:val="000000" w:themeColor="text1"/>
                <w:lang w:val="en-GB"/>
              </w:rPr>
              <w:t>Author Name</w:t>
            </w:r>
          </w:p>
          <w:p w14:paraId="0E0051C1" w14:textId="7CA58CC8" w:rsidR="003069E0" w:rsidRPr="0062711B" w:rsidRDefault="002F0F46" w:rsidP="008B5538">
            <w:pPr>
              <w:autoSpaceDE w:val="0"/>
              <w:autoSpaceDN w:val="0"/>
              <w:adjustRightInd w:val="0"/>
              <w:spacing w:after="0" w:line="360" w:lineRule="auto"/>
              <w:jc w:val="center"/>
              <w:rPr>
                <w:rFonts w:ascii="Times New Roman" w:hAnsi="Times New Roman" w:cs="Times New Roman"/>
                <w:b/>
                <w:bCs/>
                <w:color w:val="000000" w:themeColor="text1"/>
                <w:lang w:val="en-GB"/>
              </w:rPr>
            </w:pPr>
            <w:proofErr w:type="spellStart"/>
            <w:r w:rsidRPr="002F0F46">
              <w:rPr>
                <w:rFonts w:ascii="Times New Roman" w:hAnsi="Times New Roman" w:cs="Times New Roman"/>
                <w:b/>
                <w:bCs/>
                <w:color w:val="000000" w:themeColor="text1"/>
                <w:lang w:val="en-GB"/>
              </w:rPr>
              <w:t>saghiri</w:t>
            </w:r>
            <w:proofErr w:type="spellEnd"/>
            <w:r w:rsidRPr="002F0F46">
              <w:rPr>
                <w:rFonts w:ascii="Times New Roman" w:hAnsi="Times New Roman" w:cs="Times New Roman"/>
                <w:b/>
                <w:bCs/>
                <w:color w:val="000000" w:themeColor="text1"/>
                <w:lang w:val="en-GB"/>
              </w:rPr>
              <w:t xml:space="preserve"> </w:t>
            </w:r>
            <w:proofErr w:type="spellStart"/>
            <w:r w:rsidRPr="002F0F46">
              <w:rPr>
                <w:rFonts w:ascii="Times New Roman" w:hAnsi="Times New Roman" w:cs="Times New Roman"/>
                <w:b/>
                <w:bCs/>
                <w:color w:val="000000" w:themeColor="text1"/>
                <w:lang w:val="en-GB"/>
              </w:rPr>
              <w:t>reza</w:t>
            </w:r>
            <w:proofErr w:type="spellEnd"/>
          </w:p>
        </w:tc>
        <w:tc>
          <w:tcPr>
            <w:tcW w:w="3510" w:type="dxa"/>
          </w:tcPr>
          <w:p w14:paraId="3D4D1535" w14:textId="581F9B78" w:rsidR="008B4488" w:rsidRPr="0062711B" w:rsidRDefault="00240F9C" w:rsidP="00257BA9">
            <w:pPr>
              <w:spacing w:line="360" w:lineRule="auto"/>
              <w:jc w:val="both"/>
              <w:rPr>
                <w:rFonts w:ascii="Times New Roman" w:hAnsi="Times New Roman" w:cs="Times New Roman"/>
                <w:color w:val="000000" w:themeColor="text1"/>
              </w:rPr>
            </w:pPr>
            <w:r w:rsidRPr="0062711B">
              <w:rPr>
                <w:rFonts w:ascii="Times New Roman" w:hAnsi="Times New Roman" w:cs="Times New Roman"/>
                <w:color w:val="000000" w:themeColor="text1"/>
              </w:rPr>
              <w:t xml:space="preserve"> </w:t>
            </w:r>
          </w:p>
        </w:tc>
      </w:tr>
      <w:tr w:rsidR="00563B90" w:rsidRPr="0062711B" w14:paraId="1E818F0A" w14:textId="77777777" w:rsidTr="007B4727">
        <w:trPr>
          <w:trHeight w:val="413"/>
        </w:trPr>
        <w:tc>
          <w:tcPr>
            <w:tcW w:w="3062" w:type="dxa"/>
          </w:tcPr>
          <w:p w14:paraId="3AE97BDC" w14:textId="28408024" w:rsidR="008B4488" w:rsidRPr="0062711B" w:rsidRDefault="00011004" w:rsidP="00BB4EB0">
            <w:pPr>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Accept</w:t>
            </w:r>
          </w:p>
        </w:tc>
        <w:tc>
          <w:tcPr>
            <w:tcW w:w="3600" w:type="dxa"/>
          </w:tcPr>
          <w:p w14:paraId="2A4179DF" w14:textId="0F5D3D8A" w:rsidR="008B4488" w:rsidRPr="00BB4EB0" w:rsidRDefault="00011004" w:rsidP="00BB4EB0">
            <w:pPr>
              <w:pStyle w:val="ListParagraph"/>
              <w:spacing w:line="360" w:lineRule="auto"/>
              <w:jc w:val="center"/>
              <w:rPr>
                <w:rFonts w:ascii="Times New Roman" w:hAnsi="Times New Roman" w:cs="Times New Roman"/>
                <w:color w:val="000000" w:themeColor="text1"/>
              </w:rPr>
            </w:pPr>
            <w:r w:rsidRPr="00BB4EB0">
              <w:rPr>
                <w:rFonts w:ascii="Times New Roman" w:hAnsi="Times New Roman" w:cs="Times New Roman"/>
                <w:color w:val="000000" w:themeColor="text1"/>
              </w:rPr>
              <w:t>Minor Revision</w:t>
            </w:r>
          </w:p>
        </w:tc>
        <w:tc>
          <w:tcPr>
            <w:tcW w:w="3510" w:type="dxa"/>
          </w:tcPr>
          <w:p w14:paraId="2CED1669" w14:textId="73FCF3F0" w:rsidR="008B4488" w:rsidRPr="00BB4EB0" w:rsidRDefault="00011004" w:rsidP="00BB4EB0">
            <w:pPr>
              <w:pStyle w:val="ListParagraph"/>
              <w:numPr>
                <w:ilvl w:val="0"/>
                <w:numId w:val="30"/>
              </w:numPr>
              <w:spacing w:line="360" w:lineRule="auto"/>
              <w:rPr>
                <w:rFonts w:ascii="Times New Roman" w:hAnsi="Times New Roman" w:cs="Times New Roman"/>
                <w:b/>
                <w:color w:val="000000" w:themeColor="text1"/>
              </w:rPr>
            </w:pPr>
            <w:r w:rsidRPr="00BB4EB0">
              <w:rPr>
                <w:rFonts w:ascii="Times New Roman" w:hAnsi="Times New Roman" w:cs="Times New Roman"/>
                <w:b/>
                <w:color w:val="000000" w:themeColor="text1"/>
              </w:rPr>
              <w:t>Major Revision</w:t>
            </w:r>
          </w:p>
        </w:tc>
      </w:tr>
      <w:tr w:rsidR="00563B90" w:rsidRPr="0062711B" w14:paraId="12B3DCF4" w14:textId="77777777" w:rsidTr="003B2769">
        <w:trPr>
          <w:trHeight w:val="440"/>
        </w:trPr>
        <w:tc>
          <w:tcPr>
            <w:tcW w:w="3062" w:type="dxa"/>
          </w:tcPr>
          <w:p w14:paraId="6B5944C0" w14:textId="4D809D46" w:rsidR="00AF6633" w:rsidRPr="0062711B" w:rsidRDefault="00011004" w:rsidP="00BB4EB0">
            <w:pPr>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Reject</w:t>
            </w:r>
          </w:p>
        </w:tc>
        <w:tc>
          <w:tcPr>
            <w:tcW w:w="3600" w:type="dxa"/>
          </w:tcPr>
          <w:p w14:paraId="5AAF7CF3" w14:textId="5A1E691C" w:rsidR="00AF6633" w:rsidRPr="0062711B" w:rsidRDefault="00011004" w:rsidP="00BB4EB0">
            <w:pPr>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Re-revision</w:t>
            </w:r>
          </w:p>
        </w:tc>
        <w:tc>
          <w:tcPr>
            <w:tcW w:w="3510" w:type="dxa"/>
          </w:tcPr>
          <w:p w14:paraId="19595238" w14:textId="5BB3397A" w:rsidR="00AF6633" w:rsidRPr="0062711B" w:rsidRDefault="00011004" w:rsidP="00BB4EB0">
            <w:pPr>
              <w:spacing w:line="360" w:lineRule="auto"/>
              <w:jc w:val="center"/>
              <w:rPr>
                <w:rFonts w:ascii="Times New Roman" w:hAnsi="Times New Roman" w:cs="Times New Roman"/>
                <w:color w:val="000000" w:themeColor="text1"/>
              </w:rPr>
            </w:pPr>
            <w:r>
              <w:rPr>
                <w:rFonts w:ascii="Times New Roman" w:hAnsi="Times New Roman" w:cs="Times New Roman"/>
                <w:color w:val="000000" w:themeColor="text1"/>
              </w:rPr>
              <w:t>Poor Quality</w:t>
            </w:r>
          </w:p>
        </w:tc>
      </w:tr>
      <w:tr w:rsidR="00563B90" w:rsidRPr="0062711B" w14:paraId="1EE1E661" w14:textId="77777777" w:rsidTr="00DE24E6">
        <w:trPr>
          <w:trHeight w:val="2240"/>
        </w:trPr>
        <w:tc>
          <w:tcPr>
            <w:tcW w:w="10172" w:type="dxa"/>
            <w:gridSpan w:val="3"/>
          </w:tcPr>
          <w:p w14:paraId="17DCB4E8" w14:textId="6DD02798" w:rsidR="008754DD" w:rsidRDefault="00E9204E" w:rsidP="00257BA9">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62711B">
              <w:rPr>
                <w:rFonts w:ascii="Times New Roman" w:eastAsia="Times New Roman" w:hAnsi="Times New Roman" w:cs="Times New Roman"/>
                <w:b/>
                <w:bCs/>
                <w:color w:val="000000" w:themeColor="text1"/>
                <w:shd w:val="clear" w:color="auto" w:fill="FFFFFF"/>
                <w:lang w:val="en-IN" w:eastAsia="en-IN"/>
              </w:rPr>
              <w:t>Title</w:t>
            </w:r>
            <w:r w:rsidR="00A77614" w:rsidRPr="0062711B">
              <w:rPr>
                <w:rFonts w:ascii="Times New Roman" w:eastAsia="Times New Roman" w:hAnsi="Times New Roman" w:cs="Times New Roman"/>
                <w:b/>
                <w:bCs/>
                <w:color w:val="000000" w:themeColor="text1"/>
                <w:shd w:val="clear" w:color="auto" w:fill="FFFFFF"/>
                <w:lang w:val="en-IN" w:eastAsia="en-IN"/>
              </w:rPr>
              <w:t>:</w:t>
            </w:r>
            <w:r w:rsidR="00CD4D68" w:rsidRPr="0062711B">
              <w:rPr>
                <w:rFonts w:ascii="Times New Roman" w:hAnsi="Times New Roman" w:cs="Times New Roman"/>
              </w:rPr>
              <w:t xml:space="preserve"> </w:t>
            </w:r>
            <w:r w:rsidR="002F0F46" w:rsidRPr="002F0F46">
              <w:rPr>
                <w:rFonts w:ascii="Times New Roman" w:eastAsia="Times New Roman" w:hAnsi="Times New Roman" w:cs="Times New Roman"/>
                <w:b/>
                <w:bCs/>
                <w:color w:val="000000" w:themeColor="text1"/>
                <w:shd w:val="clear" w:color="auto" w:fill="FFFFFF"/>
                <w:lang w:val="en-IN" w:eastAsia="en-IN"/>
              </w:rPr>
              <w:t xml:space="preserve">Comparison of Adenosine </w:t>
            </w:r>
            <w:proofErr w:type="spellStart"/>
            <w:r w:rsidR="002F0F46" w:rsidRPr="002F0F46">
              <w:rPr>
                <w:rFonts w:ascii="Times New Roman" w:eastAsia="Times New Roman" w:hAnsi="Times New Roman" w:cs="Times New Roman"/>
                <w:b/>
                <w:bCs/>
                <w:color w:val="000000" w:themeColor="text1"/>
                <w:shd w:val="clear" w:color="auto" w:fill="FFFFFF"/>
                <w:lang w:val="en-IN" w:eastAsia="en-IN"/>
              </w:rPr>
              <w:t>deaminase</w:t>
            </w:r>
            <w:proofErr w:type="spellEnd"/>
            <w:r w:rsidR="002F0F46" w:rsidRPr="002F0F46">
              <w:rPr>
                <w:rFonts w:ascii="Times New Roman" w:eastAsia="Times New Roman" w:hAnsi="Times New Roman" w:cs="Times New Roman"/>
                <w:b/>
                <w:bCs/>
                <w:color w:val="000000" w:themeColor="text1"/>
                <w:shd w:val="clear" w:color="auto" w:fill="FFFFFF"/>
                <w:lang w:val="en-IN" w:eastAsia="en-IN"/>
              </w:rPr>
              <w:t xml:space="preserve"> (ADA) and antigen 125 (CA-125) level in patients with colon cancer and healthy control</w:t>
            </w:r>
          </w:p>
          <w:p w14:paraId="5C73BC03" w14:textId="71432503" w:rsidR="00D75683" w:rsidRDefault="00140858" w:rsidP="00257BA9">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62711B">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62711B">
              <w:rPr>
                <w:rFonts w:ascii="Times New Roman" w:eastAsia="Times New Roman" w:hAnsi="Times New Roman" w:cs="Times New Roman"/>
                <w:bCs/>
                <w:color w:val="000000" w:themeColor="text1"/>
                <w:shd w:val="clear" w:color="auto" w:fill="FFFFFF"/>
                <w:lang w:val="en-IN" w:eastAsia="en-IN"/>
              </w:rPr>
              <w:t>from</w:t>
            </w:r>
            <w:r w:rsidRPr="0062711B">
              <w:rPr>
                <w:rFonts w:ascii="Times New Roman" w:eastAsia="Times New Roman" w:hAnsi="Times New Roman" w:cs="Times New Roman"/>
                <w:bCs/>
                <w:color w:val="000000" w:themeColor="text1"/>
                <w:shd w:val="clear" w:color="auto" w:fill="FFFFFF"/>
                <w:lang w:val="en-IN" w:eastAsia="en-IN"/>
              </w:rPr>
              <w:t xml:space="preserve"> Reviewer</w:t>
            </w:r>
            <w:r w:rsidR="0063559D" w:rsidRPr="0062711B">
              <w:rPr>
                <w:rFonts w:ascii="Times New Roman" w:hAnsi="Times New Roman" w:cs="Times New Roman"/>
              </w:rPr>
              <w:t xml:space="preserve">: </w:t>
            </w:r>
            <w:r w:rsidR="00A752DD">
              <w:rPr>
                <w:rFonts w:ascii="Times New Roman" w:eastAsia="Times New Roman" w:hAnsi="Times New Roman" w:cs="Times New Roman"/>
                <w:bCs/>
                <w:color w:val="000000" w:themeColor="text1"/>
                <w:shd w:val="clear" w:color="auto" w:fill="FFFFFF"/>
                <w:lang w:val="en-IN" w:eastAsia="en-IN"/>
              </w:rPr>
              <w:t xml:space="preserve">- </w:t>
            </w:r>
            <w:r w:rsidR="00D11800" w:rsidRPr="00D11800">
              <w:rPr>
                <w:rFonts w:ascii="Times New Roman" w:eastAsia="Times New Roman" w:hAnsi="Times New Roman" w:cs="Times New Roman"/>
                <w:bCs/>
                <w:color w:val="000000" w:themeColor="text1"/>
                <w:shd w:val="clear" w:color="auto" w:fill="FFFFFF"/>
                <w:lang w:val="en-IN" w:eastAsia="en-IN"/>
              </w:rPr>
              <w:t xml:space="preserve">In the present study, authors have performed the comparison of Adenosine </w:t>
            </w:r>
            <w:proofErr w:type="spellStart"/>
            <w:r w:rsidR="00D11800" w:rsidRPr="00D11800">
              <w:rPr>
                <w:rFonts w:ascii="Times New Roman" w:eastAsia="Times New Roman" w:hAnsi="Times New Roman" w:cs="Times New Roman"/>
                <w:bCs/>
                <w:color w:val="000000" w:themeColor="text1"/>
                <w:shd w:val="clear" w:color="auto" w:fill="FFFFFF"/>
                <w:lang w:val="en-IN" w:eastAsia="en-IN"/>
              </w:rPr>
              <w:t>deaminase</w:t>
            </w:r>
            <w:proofErr w:type="spellEnd"/>
            <w:r w:rsidR="00D11800" w:rsidRPr="00D11800">
              <w:rPr>
                <w:rFonts w:ascii="Times New Roman" w:eastAsia="Times New Roman" w:hAnsi="Times New Roman" w:cs="Times New Roman"/>
                <w:bCs/>
                <w:color w:val="000000" w:themeColor="text1"/>
                <w:shd w:val="clear" w:color="auto" w:fill="FFFFFF"/>
                <w:lang w:val="en-IN" w:eastAsia="en-IN"/>
              </w:rPr>
              <w:t xml:space="preserve"> (ADA) and antigen 125 (CA-125) level in patients with colon cancer and he</w:t>
            </w:r>
            <w:r w:rsidR="000844E1">
              <w:rPr>
                <w:rFonts w:ascii="Times New Roman" w:eastAsia="Times New Roman" w:hAnsi="Times New Roman" w:cs="Times New Roman"/>
                <w:bCs/>
                <w:color w:val="000000" w:themeColor="text1"/>
                <w:shd w:val="clear" w:color="auto" w:fill="FFFFFF"/>
                <w:lang w:val="en-IN" w:eastAsia="en-IN"/>
              </w:rPr>
              <w:t xml:space="preserve">althy control. The manuscript </w:t>
            </w:r>
            <w:r w:rsidR="00D11800" w:rsidRPr="00D11800">
              <w:rPr>
                <w:rFonts w:ascii="Times New Roman" w:eastAsia="Times New Roman" w:hAnsi="Times New Roman" w:cs="Times New Roman"/>
                <w:bCs/>
                <w:color w:val="000000" w:themeColor="text1"/>
                <w:shd w:val="clear" w:color="auto" w:fill="FFFFFF"/>
                <w:lang w:val="en-IN" w:eastAsia="en-IN"/>
              </w:rPr>
              <w:t xml:space="preserve">needs extensive revision. </w:t>
            </w:r>
          </w:p>
          <w:p w14:paraId="5A7E887A" w14:textId="78C69451" w:rsidR="00451DB2" w:rsidRDefault="00D11028" w:rsidP="00257BA9">
            <w:pPr>
              <w:spacing w:line="360" w:lineRule="auto"/>
              <w:jc w:val="both"/>
              <w:rPr>
                <w:rFonts w:ascii="Times New Roman" w:hAnsi="Times New Roman" w:cs="Times New Roman"/>
              </w:rPr>
            </w:pPr>
            <w:r w:rsidRPr="0062711B">
              <w:rPr>
                <w:rFonts w:ascii="Times New Roman" w:hAnsi="Times New Roman" w:cs="Times New Roman"/>
              </w:rPr>
              <w:t>Introduction:</w:t>
            </w:r>
            <w:r w:rsidR="00EB1FF1" w:rsidRPr="0062711B">
              <w:rPr>
                <w:rFonts w:ascii="Times New Roman" w:hAnsi="Times New Roman" w:cs="Times New Roman"/>
              </w:rPr>
              <w:t xml:space="preserve"> -</w:t>
            </w:r>
            <w:r w:rsidRPr="0062711B">
              <w:rPr>
                <w:rFonts w:ascii="Times New Roman" w:hAnsi="Times New Roman" w:cs="Times New Roman"/>
              </w:rPr>
              <w:t xml:space="preserve"> </w:t>
            </w:r>
            <w:r w:rsidR="00A57BDD" w:rsidRPr="00A57BDD">
              <w:rPr>
                <w:rFonts w:ascii="Times New Roman" w:hAnsi="Times New Roman" w:cs="Times New Roman"/>
              </w:rPr>
              <w:tab/>
            </w:r>
            <w:r w:rsidR="00451DB2">
              <w:rPr>
                <w:rFonts w:ascii="Times New Roman" w:hAnsi="Times New Roman" w:cs="Times New Roman"/>
              </w:rPr>
              <w:t>The study</w:t>
            </w:r>
            <w:r w:rsidR="00451DB2" w:rsidRPr="00451DB2">
              <w:rPr>
                <w:rFonts w:ascii="Times New Roman" w:hAnsi="Times New Roman" w:cs="Times New Roman"/>
              </w:rPr>
              <w:t xml:space="preserve"> discusses the invasive and expensive nature of routine CRC screening methods. It would be beneficial to mention any recent advancements or ongoing research in non-invasive and cost-effective screening methods, such as stool-based tests, blood tests, or molecular imaging techniques.</w:t>
            </w:r>
          </w:p>
          <w:p w14:paraId="7805C830" w14:textId="77777777" w:rsidR="00451DB2" w:rsidRDefault="00A752DD" w:rsidP="00257BA9">
            <w:pPr>
              <w:spacing w:line="360" w:lineRule="auto"/>
              <w:jc w:val="both"/>
              <w:rPr>
                <w:rFonts w:ascii="Times New Roman" w:hAnsi="Times New Roman" w:cs="Times New Roman"/>
              </w:rPr>
            </w:pPr>
            <w:r>
              <w:rPr>
                <w:rFonts w:ascii="Times New Roman" w:hAnsi="Times New Roman" w:cs="Times New Roman"/>
              </w:rPr>
              <w:t xml:space="preserve">Methods: - </w:t>
            </w:r>
            <w:r w:rsidR="00451DB2" w:rsidRPr="00451DB2">
              <w:rPr>
                <w:rFonts w:ascii="Times New Roman" w:hAnsi="Times New Roman" w:cs="Times New Roman"/>
              </w:rPr>
              <w:t>The research provides mean ± SD as the data representation format. It would be helpful to include additional statistical information, such as confidence intervals or ranges, for a more comprehensive understanding of the results' variability.</w:t>
            </w:r>
          </w:p>
          <w:p w14:paraId="41D8D637" w14:textId="77777777" w:rsidR="00EA7DA0" w:rsidRDefault="00D75683" w:rsidP="00257BA9">
            <w:pPr>
              <w:spacing w:line="360" w:lineRule="auto"/>
              <w:jc w:val="both"/>
              <w:rPr>
                <w:rFonts w:ascii="Times New Roman" w:hAnsi="Times New Roman" w:cs="Times New Roman"/>
              </w:rPr>
            </w:pPr>
            <w:r>
              <w:rPr>
                <w:rFonts w:ascii="Times New Roman" w:hAnsi="Times New Roman" w:cs="Times New Roman"/>
              </w:rPr>
              <w:t>R</w:t>
            </w:r>
            <w:r w:rsidR="00451DB2">
              <w:rPr>
                <w:rFonts w:ascii="Times New Roman" w:hAnsi="Times New Roman" w:cs="Times New Roman"/>
              </w:rPr>
              <w:t>esults</w:t>
            </w:r>
            <w:r w:rsidR="00E92EF8">
              <w:rPr>
                <w:rFonts w:ascii="Times New Roman" w:hAnsi="Times New Roman" w:cs="Times New Roman"/>
              </w:rPr>
              <w:t xml:space="preserve">: - </w:t>
            </w:r>
            <w:r w:rsidR="00451DB2" w:rsidRPr="00451DB2">
              <w:rPr>
                <w:rFonts w:ascii="Times New Roman" w:hAnsi="Times New Roman" w:cs="Times New Roman"/>
              </w:rPr>
              <w:t xml:space="preserve">Although the study indicates a higher average CA-125 level in CRC patients compared to controls, it notes no significant difference between the two groups. Elaborate on the potential reasons for this lack of significance and discuss the role of CA-125 as a biomarker in CRC in the context of existing literature. </w:t>
            </w:r>
          </w:p>
          <w:p w14:paraId="0139D7F0" w14:textId="570D9459" w:rsidR="00451DB2" w:rsidRDefault="00451DB2" w:rsidP="00257BA9">
            <w:pPr>
              <w:spacing w:line="360" w:lineRule="auto"/>
              <w:jc w:val="both"/>
              <w:rPr>
                <w:rFonts w:ascii="Times New Roman" w:hAnsi="Times New Roman" w:cs="Times New Roman"/>
              </w:rPr>
            </w:pPr>
            <w:r>
              <w:rPr>
                <w:rFonts w:ascii="Times New Roman" w:hAnsi="Times New Roman" w:cs="Times New Roman"/>
              </w:rPr>
              <w:t>Discussions</w:t>
            </w:r>
            <w:r>
              <w:rPr>
                <w:rFonts w:ascii="Times New Roman" w:hAnsi="Times New Roman" w:cs="Times New Roman"/>
              </w:rPr>
              <w:t xml:space="preserve">: - </w:t>
            </w:r>
            <w:r w:rsidR="00EA7DA0" w:rsidRPr="00EA7DA0">
              <w:rPr>
                <w:rFonts w:ascii="Times New Roman" w:hAnsi="Times New Roman" w:cs="Times New Roman"/>
              </w:rPr>
              <w:t>Expand on the role of CA-125 in CRC, particularly in relation to its expression in colorectal tumors and its potential impact on cancer progression and metastasis. This will help readers understand the relevance of CA-125 in the context of CRC and its limitations as a standalone biomarker.</w:t>
            </w:r>
          </w:p>
          <w:p w14:paraId="12B28D1A" w14:textId="77777777" w:rsidR="00D75683" w:rsidRDefault="00D75683" w:rsidP="00257BA9">
            <w:pPr>
              <w:spacing w:line="360" w:lineRule="auto"/>
              <w:jc w:val="both"/>
              <w:rPr>
                <w:rFonts w:ascii="Times New Roman" w:eastAsia="Times New Roman" w:hAnsi="Times New Roman" w:cs="Times New Roman"/>
                <w:bCs/>
                <w:color w:val="000000" w:themeColor="text1"/>
                <w:shd w:val="clear" w:color="auto" w:fill="FFFFFF"/>
                <w:lang w:val="en-IN" w:eastAsia="en-IN"/>
              </w:rPr>
            </w:pPr>
          </w:p>
          <w:p w14:paraId="387941E6" w14:textId="482A5522" w:rsidR="0049531E" w:rsidRPr="0062711B" w:rsidRDefault="00DE24E6" w:rsidP="00257BA9">
            <w:pPr>
              <w:spacing w:line="360" w:lineRule="auto"/>
              <w:jc w:val="both"/>
              <w:rPr>
                <w:rFonts w:ascii="Times New Roman" w:hAnsi="Times New Roman" w:cs="Times New Roman"/>
                <w:color w:val="000000" w:themeColor="text1"/>
              </w:rPr>
            </w:pPr>
            <w:r w:rsidRPr="0062711B">
              <w:rPr>
                <w:rFonts w:ascii="Times New Roman" w:eastAsia="Times New Roman" w:hAnsi="Times New Roman" w:cs="Times New Roman"/>
                <w:bCs/>
                <w:color w:val="000000" w:themeColor="text1"/>
                <w:shd w:val="clear" w:color="auto" w:fill="FFFFFF"/>
                <w:lang w:val="en-IN" w:eastAsia="en-IN"/>
              </w:rPr>
              <w:t>The article can be publ</w:t>
            </w:r>
            <w:r w:rsidR="00B77468">
              <w:rPr>
                <w:rFonts w:ascii="Times New Roman" w:eastAsia="Times New Roman" w:hAnsi="Times New Roman" w:cs="Times New Roman"/>
                <w:bCs/>
                <w:color w:val="000000" w:themeColor="text1"/>
                <w:shd w:val="clear" w:color="auto" w:fill="FFFFFF"/>
                <w:lang w:val="en-IN" w:eastAsia="en-IN"/>
              </w:rPr>
              <w:t>ished</w:t>
            </w:r>
            <w:r w:rsidR="00BB4EB0">
              <w:rPr>
                <w:rFonts w:ascii="Times New Roman" w:eastAsia="Times New Roman" w:hAnsi="Times New Roman" w:cs="Times New Roman"/>
                <w:bCs/>
                <w:color w:val="000000" w:themeColor="text1"/>
                <w:shd w:val="clear" w:color="auto" w:fill="FFFFFF"/>
                <w:lang w:val="en-IN" w:eastAsia="en-IN"/>
              </w:rPr>
              <w:t xml:space="preserve"> after major</w:t>
            </w:r>
            <w:bookmarkStart w:id="0" w:name="_GoBack"/>
            <w:bookmarkEnd w:id="0"/>
            <w:r w:rsidR="003810EE" w:rsidRPr="0062711B">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62711B" w:rsidRDefault="008B4488" w:rsidP="00257BA9">
      <w:pPr>
        <w:spacing w:line="360" w:lineRule="auto"/>
        <w:jc w:val="both"/>
        <w:rPr>
          <w:rFonts w:ascii="Times New Roman" w:hAnsi="Times New Roman" w:cs="Times New Roman"/>
          <w:color w:val="000000" w:themeColor="text1"/>
        </w:rPr>
      </w:pPr>
    </w:p>
    <w:sectPr w:rsidR="008B4488" w:rsidRPr="0062711B"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7F274E" w14:textId="77777777" w:rsidR="00F26FE0" w:rsidRDefault="00F26FE0" w:rsidP="00F65AB0">
      <w:pPr>
        <w:spacing w:after="0" w:line="240" w:lineRule="auto"/>
      </w:pPr>
      <w:r>
        <w:separator/>
      </w:r>
    </w:p>
  </w:endnote>
  <w:endnote w:type="continuationSeparator" w:id="0">
    <w:p w14:paraId="4816EE9E" w14:textId="77777777" w:rsidR="00F26FE0" w:rsidRDefault="00F26FE0"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F1ECB0" w14:textId="77777777" w:rsidR="00F26FE0" w:rsidRDefault="00F26FE0" w:rsidP="00F65AB0">
      <w:pPr>
        <w:spacing w:after="0" w:line="240" w:lineRule="auto"/>
      </w:pPr>
      <w:r>
        <w:separator/>
      </w:r>
    </w:p>
  </w:footnote>
  <w:footnote w:type="continuationSeparator" w:id="0">
    <w:p w14:paraId="3EE4096F" w14:textId="77777777" w:rsidR="00F26FE0" w:rsidRDefault="00F26FE0"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044F6"/>
    <w:multiLevelType w:val="hybridMultilevel"/>
    <w:tmpl w:val="C6F08D90"/>
    <w:lvl w:ilvl="0" w:tplc="4009000D">
      <w:start w:val="1"/>
      <w:numFmt w:val="bullet"/>
      <w:lvlText w:val=""/>
      <w:lvlJc w:val="left"/>
      <w:pPr>
        <w:ind w:left="1800" w:hanging="360"/>
      </w:pPr>
      <w:rPr>
        <w:rFonts w:ascii="Wingdings" w:hAnsi="Wingdings"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
    <w:nsid w:val="03E178B5"/>
    <w:multiLevelType w:val="hybridMultilevel"/>
    <w:tmpl w:val="9BCA205E"/>
    <w:lvl w:ilvl="0" w:tplc="0ABE85B4">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66A511A"/>
    <w:multiLevelType w:val="hybridMultilevel"/>
    <w:tmpl w:val="55FACBB0"/>
    <w:lvl w:ilvl="0" w:tplc="D9C2766E">
      <w:start w:val="1"/>
      <w:numFmt w:val="decimal"/>
      <w:lvlText w:val="%1."/>
      <w:lvlJc w:val="left"/>
      <w:pPr>
        <w:ind w:left="653" w:hanging="279"/>
      </w:pPr>
      <w:rPr>
        <w:rFonts w:ascii="Calibri" w:eastAsia="Calibri" w:hAnsi="Calibri" w:cs="Calibri" w:hint="default"/>
        <w:w w:val="101"/>
        <w:sz w:val="22"/>
        <w:szCs w:val="22"/>
        <w:lang w:val="en-US" w:eastAsia="en-US" w:bidi="ar-SA"/>
      </w:rPr>
    </w:lvl>
    <w:lvl w:ilvl="1" w:tplc="F24C02F2">
      <w:numFmt w:val="bullet"/>
      <w:lvlText w:val="•"/>
      <w:lvlJc w:val="left"/>
      <w:pPr>
        <w:ind w:left="1640" w:hanging="279"/>
      </w:pPr>
      <w:rPr>
        <w:rFonts w:hint="default"/>
        <w:lang w:val="en-US" w:eastAsia="en-US" w:bidi="ar-SA"/>
      </w:rPr>
    </w:lvl>
    <w:lvl w:ilvl="2" w:tplc="60EE1A30">
      <w:numFmt w:val="bullet"/>
      <w:lvlText w:val="•"/>
      <w:lvlJc w:val="left"/>
      <w:pPr>
        <w:ind w:left="2413" w:hanging="279"/>
      </w:pPr>
      <w:rPr>
        <w:rFonts w:hint="default"/>
        <w:lang w:val="en-US" w:eastAsia="en-US" w:bidi="ar-SA"/>
      </w:rPr>
    </w:lvl>
    <w:lvl w:ilvl="3" w:tplc="1AB84A28">
      <w:numFmt w:val="bullet"/>
      <w:lvlText w:val="•"/>
      <w:lvlJc w:val="left"/>
      <w:pPr>
        <w:ind w:left="3187" w:hanging="279"/>
      </w:pPr>
      <w:rPr>
        <w:rFonts w:hint="default"/>
        <w:lang w:val="en-US" w:eastAsia="en-US" w:bidi="ar-SA"/>
      </w:rPr>
    </w:lvl>
    <w:lvl w:ilvl="4" w:tplc="31CE28FE">
      <w:numFmt w:val="bullet"/>
      <w:lvlText w:val="•"/>
      <w:lvlJc w:val="left"/>
      <w:pPr>
        <w:ind w:left="3961" w:hanging="279"/>
      </w:pPr>
      <w:rPr>
        <w:rFonts w:hint="default"/>
        <w:lang w:val="en-US" w:eastAsia="en-US" w:bidi="ar-SA"/>
      </w:rPr>
    </w:lvl>
    <w:lvl w:ilvl="5" w:tplc="E68C4B48">
      <w:numFmt w:val="bullet"/>
      <w:lvlText w:val="•"/>
      <w:lvlJc w:val="left"/>
      <w:pPr>
        <w:ind w:left="4735" w:hanging="279"/>
      </w:pPr>
      <w:rPr>
        <w:rFonts w:hint="default"/>
        <w:lang w:val="en-US" w:eastAsia="en-US" w:bidi="ar-SA"/>
      </w:rPr>
    </w:lvl>
    <w:lvl w:ilvl="6" w:tplc="7BCEF0EE">
      <w:numFmt w:val="bullet"/>
      <w:lvlText w:val="•"/>
      <w:lvlJc w:val="left"/>
      <w:pPr>
        <w:ind w:left="5509" w:hanging="279"/>
      </w:pPr>
      <w:rPr>
        <w:rFonts w:hint="default"/>
        <w:lang w:val="en-US" w:eastAsia="en-US" w:bidi="ar-SA"/>
      </w:rPr>
    </w:lvl>
    <w:lvl w:ilvl="7" w:tplc="7AF6B8E0">
      <w:numFmt w:val="bullet"/>
      <w:lvlText w:val="•"/>
      <w:lvlJc w:val="left"/>
      <w:pPr>
        <w:ind w:left="6283" w:hanging="279"/>
      </w:pPr>
      <w:rPr>
        <w:rFonts w:hint="default"/>
        <w:lang w:val="en-US" w:eastAsia="en-US" w:bidi="ar-SA"/>
      </w:rPr>
    </w:lvl>
    <w:lvl w:ilvl="8" w:tplc="0B622E4E">
      <w:numFmt w:val="bullet"/>
      <w:lvlText w:val="•"/>
      <w:lvlJc w:val="left"/>
      <w:pPr>
        <w:ind w:left="7057" w:hanging="279"/>
      </w:pPr>
      <w:rPr>
        <w:rFonts w:hint="default"/>
        <w:lang w:val="en-US" w:eastAsia="en-US" w:bidi="ar-SA"/>
      </w:rPr>
    </w:lvl>
  </w:abstractNum>
  <w:abstractNum w:abstractNumId="3">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9679A6"/>
    <w:multiLevelType w:val="hybridMultilevel"/>
    <w:tmpl w:val="738AFFF6"/>
    <w:lvl w:ilvl="0" w:tplc="4009000F">
      <w:start w:val="1"/>
      <w:numFmt w:val="decimal"/>
      <w:lvlText w:val="%1."/>
      <w:lvlJc w:val="left"/>
      <w:pPr>
        <w:ind w:left="990" w:hanging="360"/>
      </w:pPr>
    </w:lvl>
    <w:lvl w:ilvl="1" w:tplc="40090019" w:tentative="1">
      <w:start w:val="1"/>
      <w:numFmt w:val="lowerLetter"/>
      <w:lvlText w:val="%2."/>
      <w:lvlJc w:val="left"/>
      <w:pPr>
        <w:ind w:left="1710" w:hanging="360"/>
      </w:pPr>
    </w:lvl>
    <w:lvl w:ilvl="2" w:tplc="4009001B" w:tentative="1">
      <w:start w:val="1"/>
      <w:numFmt w:val="lowerRoman"/>
      <w:lvlText w:val="%3."/>
      <w:lvlJc w:val="right"/>
      <w:pPr>
        <w:ind w:left="2430" w:hanging="180"/>
      </w:pPr>
    </w:lvl>
    <w:lvl w:ilvl="3" w:tplc="4009000F" w:tentative="1">
      <w:start w:val="1"/>
      <w:numFmt w:val="decimal"/>
      <w:lvlText w:val="%4."/>
      <w:lvlJc w:val="left"/>
      <w:pPr>
        <w:ind w:left="3150" w:hanging="360"/>
      </w:pPr>
    </w:lvl>
    <w:lvl w:ilvl="4" w:tplc="40090019" w:tentative="1">
      <w:start w:val="1"/>
      <w:numFmt w:val="lowerLetter"/>
      <w:lvlText w:val="%5."/>
      <w:lvlJc w:val="left"/>
      <w:pPr>
        <w:ind w:left="3870" w:hanging="360"/>
      </w:pPr>
    </w:lvl>
    <w:lvl w:ilvl="5" w:tplc="4009001B" w:tentative="1">
      <w:start w:val="1"/>
      <w:numFmt w:val="lowerRoman"/>
      <w:lvlText w:val="%6."/>
      <w:lvlJc w:val="right"/>
      <w:pPr>
        <w:ind w:left="4590" w:hanging="180"/>
      </w:pPr>
    </w:lvl>
    <w:lvl w:ilvl="6" w:tplc="4009000F" w:tentative="1">
      <w:start w:val="1"/>
      <w:numFmt w:val="decimal"/>
      <w:lvlText w:val="%7."/>
      <w:lvlJc w:val="left"/>
      <w:pPr>
        <w:ind w:left="5310" w:hanging="360"/>
      </w:pPr>
    </w:lvl>
    <w:lvl w:ilvl="7" w:tplc="40090019" w:tentative="1">
      <w:start w:val="1"/>
      <w:numFmt w:val="lowerLetter"/>
      <w:lvlText w:val="%8."/>
      <w:lvlJc w:val="left"/>
      <w:pPr>
        <w:ind w:left="6030" w:hanging="360"/>
      </w:pPr>
    </w:lvl>
    <w:lvl w:ilvl="8" w:tplc="4009001B" w:tentative="1">
      <w:start w:val="1"/>
      <w:numFmt w:val="lowerRoman"/>
      <w:lvlText w:val="%9."/>
      <w:lvlJc w:val="right"/>
      <w:pPr>
        <w:ind w:left="6750" w:hanging="180"/>
      </w:pPr>
    </w:lvl>
  </w:abstractNum>
  <w:abstractNum w:abstractNumId="6">
    <w:nsid w:val="1B704DE4"/>
    <w:multiLevelType w:val="hybridMultilevel"/>
    <w:tmpl w:val="B796AB9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20BF02B7"/>
    <w:multiLevelType w:val="hybridMultilevel"/>
    <w:tmpl w:val="60088A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2723230E"/>
    <w:multiLevelType w:val="hybridMultilevel"/>
    <w:tmpl w:val="3D16C9B8"/>
    <w:lvl w:ilvl="0" w:tplc="557E5B9A">
      <w:start w:val="1"/>
      <w:numFmt w:val="bullet"/>
      <w:lvlText w:val=""/>
      <w:lvlJc w:val="left"/>
      <w:pPr>
        <w:ind w:left="1080" w:hanging="360"/>
      </w:pPr>
      <w:rPr>
        <w:rFonts w:ascii="Wingdings" w:hAnsi="Wingdings" w:hint="default"/>
        <w:b/>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0">
    <w:nsid w:val="27FA5A58"/>
    <w:multiLevelType w:val="hybridMultilevel"/>
    <w:tmpl w:val="760408CA"/>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00321A2"/>
    <w:multiLevelType w:val="hybridMultilevel"/>
    <w:tmpl w:val="C14C2A52"/>
    <w:lvl w:ilvl="0" w:tplc="0FB84BEE">
      <w:start w:val="1"/>
      <w:numFmt w:val="bullet"/>
      <w:lvlText w:val=""/>
      <w:lvlJc w:val="left"/>
      <w:pPr>
        <w:ind w:left="720" w:hanging="360"/>
      </w:pPr>
      <w:rPr>
        <w:rFonts w:ascii="Wingdings" w:hAnsi="Wingdings" w:hint="default"/>
        <w:b/>
        <w:i w:val="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45D04A0"/>
    <w:multiLevelType w:val="hybridMultilevel"/>
    <w:tmpl w:val="2ED8708A"/>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16">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18">
    <w:nsid w:val="46AC64D7"/>
    <w:multiLevelType w:val="hybridMultilevel"/>
    <w:tmpl w:val="C5B6916E"/>
    <w:lvl w:ilvl="0" w:tplc="0FB84BEE">
      <w:start w:val="1"/>
      <w:numFmt w:val="bullet"/>
      <w:lvlText w:val=""/>
      <w:lvlJc w:val="left"/>
      <w:pPr>
        <w:ind w:left="720" w:hanging="360"/>
      </w:pPr>
      <w:rPr>
        <w:rFonts w:ascii="Wingdings" w:hAnsi="Wingdings" w:hint="default"/>
        <w:b/>
        <w:i w:val="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6A1E4008"/>
    <w:multiLevelType w:val="hybridMultilevel"/>
    <w:tmpl w:val="8D5C9EF0"/>
    <w:lvl w:ilvl="0" w:tplc="EE5E3976">
      <w:start w:val="1"/>
      <w:numFmt w:val="bullet"/>
      <w:lvlText w:val=""/>
      <w:lvlJc w:val="left"/>
      <w:pPr>
        <w:ind w:left="1440" w:hanging="360"/>
      </w:pPr>
      <w:rPr>
        <w:rFonts w:ascii="Wingdings" w:hAnsi="Wingdings" w:hint="default"/>
        <w:b/>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1">
    <w:nsid w:val="6C9D18E2"/>
    <w:multiLevelType w:val="hybridMultilevel"/>
    <w:tmpl w:val="80920A46"/>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2">
    <w:nsid w:val="70C620CA"/>
    <w:multiLevelType w:val="hybridMultilevel"/>
    <w:tmpl w:val="DCC04880"/>
    <w:lvl w:ilvl="0" w:tplc="A3DA7C2E">
      <w:start w:val="1"/>
      <w:numFmt w:val="bullet"/>
      <w:lvlText w:val=""/>
      <w:lvlJc w:val="left"/>
      <w:pPr>
        <w:ind w:left="1770" w:hanging="360"/>
      </w:pPr>
      <w:rPr>
        <w:rFonts w:ascii="Wingdings" w:hAnsi="Wingdings" w:hint="default"/>
        <w:b/>
      </w:rPr>
    </w:lvl>
    <w:lvl w:ilvl="1" w:tplc="40090003" w:tentative="1">
      <w:start w:val="1"/>
      <w:numFmt w:val="bullet"/>
      <w:lvlText w:val="o"/>
      <w:lvlJc w:val="left"/>
      <w:pPr>
        <w:ind w:left="2490" w:hanging="360"/>
      </w:pPr>
      <w:rPr>
        <w:rFonts w:ascii="Courier New" w:hAnsi="Courier New" w:cs="Courier New" w:hint="default"/>
      </w:rPr>
    </w:lvl>
    <w:lvl w:ilvl="2" w:tplc="40090005" w:tentative="1">
      <w:start w:val="1"/>
      <w:numFmt w:val="bullet"/>
      <w:lvlText w:val=""/>
      <w:lvlJc w:val="left"/>
      <w:pPr>
        <w:ind w:left="3210" w:hanging="360"/>
      </w:pPr>
      <w:rPr>
        <w:rFonts w:ascii="Wingdings" w:hAnsi="Wingdings" w:hint="default"/>
      </w:rPr>
    </w:lvl>
    <w:lvl w:ilvl="3" w:tplc="40090001" w:tentative="1">
      <w:start w:val="1"/>
      <w:numFmt w:val="bullet"/>
      <w:lvlText w:val=""/>
      <w:lvlJc w:val="left"/>
      <w:pPr>
        <w:ind w:left="3930" w:hanging="360"/>
      </w:pPr>
      <w:rPr>
        <w:rFonts w:ascii="Symbol" w:hAnsi="Symbol" w:hint="default"/>
      </w:rPr>
    </w:lvl>
    <w:lvl w:ilvl="4" w:tplc="40090003" w:tentative="1">
      <w:start w:val="1"/>
      <w:numFmt w:val="bullet"/>
      <w:lvlText w:val="o"/>
      <w:lvlJc w:val="left"/>
      <w:pPr>
        <w:ind w:left="4650" w:hanging="360"/>
      </w:pPr>
      <w:rPr>
        <w:rFonts w:ascii="Courier New" w:hAnsi="Courier New" w:cs="Courier New" w:hint="default"/>
      </w:rPr>
    </w:lvl>
    <w:lvl w:ilvl="5" w:tplc="40090005" w:tentative="1">
      <w:start w:val="1"/>
      <w:numFmt w:val="bullet"/>
      <w:lvlText w:val=""/>
      <w:lvlJc w:val="left"/>
      <w:pPr>
        <w:ind w:left="5370" w:hanging="360"/>
      </w:pPr>
      <w:rPr>
        <w:rFonts w:ascii="Wingdings" w:hAnsi="Wingdings" w:hint="default"/>
      </w:rPr>
    </w:lvl>
    <w:lvl w:ilvl="6" w:tplc="40090001" w:tentative="1">
      <w:start w:val="1"/>
      <w:numFmt w:val="bullet"/>
      <w:lvlText w:val=""/>
      <w:lvlJc w:val="left"/>
      <w:pPr>
        <w:ind w:left="6090" w:hanging="360"/>
      </w:pPr>
      <w:rPr>
        <w:rFonts w:ascii="Symbol" w:hAnsi="Symbol" w:hint="default"/>
      </w:rPr>
    </w:lvl>
    <w:lvl w:ilvl="7" w:tplc="40090003" w:tentative="1">
      <w:start w:val="1"/>
      <w:numFmt w:val="bullet"/>
      <w:lvlText w:val="o"/>
      <w:lvlJc w:val="left"/>
      <w:pPr>
        <w:ind w:left="6810" w:hanging="360"/>
      </w:pPr>
      <w:rPr>
        <w:rFonts w:ascii="Courier New" w:hAnsi="Courier New" w:cs="Courier New" w:hint="default"/>
      </w:rPr>
    </w:lvl>
    <w:lvl w:ilvl="8" w:tplc="40090005" w:tentative="1">
      <w:start w:val="1"/>
      <w:numFmt w:val="bullet"/>
      <w:lvlText w:val=""/>
      <w:lvlJc w:val="left"/>
      <w:pPr>
        <w:ind w:left="7530" w:hanging="360"/>
      </w:pPr>
      <w:rPr>
        <w:rFonts w:ascii="Wingdings" w:hAnsi="Wingdings" w:hint="default"/>
      </w:rPr>
    </w:lvl>
  </w:abstractNum>
  <w:abstractNum w:abstractNumId="23">
    <w:nsid w:val="70CD2799"/>
    <w:multiLevelType w:val="hybridMultilevel"/>
    <w:tmpl w:val="91E4615A"/>
    <w:lvl w:ilvl="0" w:tplc="4009000D">
      <w:start w:val="1"/>
      <w:numFmt w:val="bullet"/>
      <w:lvlText w:val=""/>
      <w:lvlJc w:val="left"/>
      <w:pPr>
        <w:ind w:left="1710" w:hanging="360"/>
      </w:pPr>
      <w:rPr>
        <w:rFonts w:ascii="Wingdings" w:hAnsi="Wingdings" w:hint="default"/>
      </w:rPr>
    </w:lvl>
    <w:lvl w:ilvl="1" w:tplc="40090003" w:tentative="1">
      <w:start w:val="1"/>
      <w:numFmt w:val="bullet"/>
      <w:lvlText w:val="o"/>
      <w:lvlJc w:val="left"/>
      <w:pPr>
        <w:ind w:left="2430" w:hanging="360"/>
      </w:pPr>
      <w:rPr>
        <w:rFonts w:ascii="Courier New" w:hAnsi="Courier New" w:cs="Courier New" w:hint="default"/>
      </w:rPr>
    </w:lvl>
    <w:lvl w:ilvl="2" w:tplc="40090005" w:tentative="1">
      <w:start w:val="1"/>
      <w:numFmt w:val="bullet"/>
      <w:lvlText w:val=""/>
      <w:lvlJc w:val="left"/>
      <w:pPr>
        <w:ind w:left="3150" w:hanging="360"/>
      </w:pPr>
      <w:rPr>
        <w:rFonts w:ascii="Wingdings" w:hAnsi="Wingdings" w:hint="default"/>
      </w:rPr>
    </w:lvl>
    <w:lvl w:ilvl="3" w:tplc="40090001" w:tentative="1">
      <w:start w:val="1"/>
      <w:numFmt w:val="bullet"/>
      <w:lvlText w:val=""/>
      <w:lvlJc w:val="left"/>
      <w:pPr>
        <w:ind w:left="3870" w:hanging="360"/>
      </w:pPr>
      <w:rPr>
        <w:rFonts w:ascii="Symbol" w:hAnsi="Symbol" w:hint="default"/>
      </w:rPr>
    </w:lvl>
    <w:lvl w:ilvl="4" w:tplc="40090003" w:tentative="1">
      <w:start w:val="1"/>
      <w:numFmt w:val="bullet"/>
      <w:lvlText w:val="o"/>
      <w:lvlJc w:val="left"/>
      <w:pPr>
        <w:ind w:left="4590" w:hanging="360"/>
      </w:pPr>
      <w:rPr>
        <w:rFonts w:ascii="Courier New" w:hAnsi="Courier New" w:cs="Courier New" w:hint="default"/>
      </w:rPr>
    </w:lvl>
    <w:lvl w:ilvl="5" w:tplc="40090005" w:tentative="1">
      <w:start w:val="1"/>
      <w:numFmt w:val="bullet"/>
      <w:lvlText w:val=""/>
      <w:lvlJc w:val="left"/>
      <w:pPr>
        <w:ind w:left="5310" w:hanging="360"/>
      </w:pPr>
      <w:rPr>
        <w:rFonts w:ascii="Wingdings" w:hAnsi="Wingdings" w:hint="default"/>
      </w:rPr>
    </w:lvl>
    <w:lvl w:ilvl="6" w:tplc="40090001" w:tentative="1">
      <w:start w:val="1"/>
      <w:numFmt w:val="bullet"/>
      <w:lvlText w:val=""/>
      <w:lvlJc w:val="left"/>
      <w:pPr>
        <w:ind w:left="6030" w:hanging="360"/>
      </w:pPr>
      <w:rPr>
        <w:rFonts w:ascii="Symbol" w:hAnsi="Symbol" w:hint="default"/>
      </w:rPr>
    </w:lvl>
    <w:lvl w:ilvl="7" w:tplc="40090003" w:tentative="1">
      <w:start w:val="1"/>
      <w:numFmt w:val="bullet"/>
      <w:lvlText w:val="o"/>
      <w:lvlJc w:val="left"/>
      <w:pPr>
        <w:ind w:left="6750" w:hanging="360"/>
      </w:pPr>
      <w:rPr>
        <w:rFonts w:ascii="Courier New" w:hAnsi="Courier New" w:cs="Courier New" w:hint="default"/>
      </w:rPr>
    </w:lvl>
    <w:lvl w:ilvl="8" w:tplc="40090005" w:tentative="1">
      <w:start w:val="1"/>
      <w:numFmt w:val="bullet"/>
      <w:lvlText w:val=""/>
      <w:lvlJc w:val="left"/>
      <w:pPr>
        <w:ind w:left="7470" w:hanging="360"/>
      </w:pPr>
      <w:rPr>
        <w:rFonts w:ascii="Wingdings" w:hAnsi="Wingdings" w:hint="default"/>
      </w:rPr>
    </w:lvl>
  </w:abstractNum>
  <w:abstractNum w:abstractNumId="24">
    <w:nsid w:val="7360736D"/>
    <w:multiLevelType w:val="hybridMultilevel"/>
    <w:tmpl w:val="D6980B32"/>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5">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7A63680C"/>
    <w:multiLevelType w:val="hybridMultilevel"/>
    <w:tmpl w:val="A3C8E2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7BE140C9"/>
    <w:multiLevelType w:val="hybridMultilevel"/>
    <w:tmpl w:val="671C21F4"/>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7EA5650C"/>
    <w:multiLevelType w:val="hybridMultilevel"/>
    <w:tmpl w:val="81D2E170"/>
    <w:lvl w:ilvl="0" w:tplc="557E5B9A">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17"/>
  </w:num>
  <w:num w:numId="4">
    <w:abstractNumId w:val="15"/>
  </w:num>
  <w:num w:numId="5">
    <w:abstractNumId w:val="19"/>
  </w:num>
  <w:num w:numId="6">
    <w:abstractNumId w:val="13"/>
  </w:num>
  <w:num w:numId="7">
    <w:abstractNumId w:val="3"/>
  </w:num>
  <w:num w:numId="8">
    <w:abstractNumId w:val="25"/>
  </w:num>
  <w:num w:numId="9">
    <w:abstractNumId w:val="28"/>
  </w:num>
  <w:num w:numId="10">
    <w:abstractNumId w:val="16"/>
  </w:num>
  <w:num w:numId="11">
    <w:abstractNumId w:val="8"/>
  </w:num>
  <w:num w:numId="12">
    <w:abstractNumId w:val="2"/>
  </w:num>
  <w:num w:numId="13">
    <w:abstractNumId w:val="26"/>
  </w:num>
  <w:num w:numId="14">
    <w:abstractNumId w:val="20"/>
  </w:num>
  <w:num w:numId="15">
    <w:abstractNumId w:val="9"/>
  </w:num>
  <w:num w:numId="16">
    <w:abstractNumId w:val="22"/>
  </w:num>
  <w:num w:numId="17">
    <w:abstractNumId w:val="29"/>
  </w:num>
  <w:num w:numId="18">
    <w:abstractNumId w:val="7"/>
  </w:num>
  <w:num w:numId="19">
    <w:abstractNumId w:val="0"/>
  </w:num>
  <w:num w:numId="20">
    <w:abstractNumId w:val="27"/>
  </w:num>
  <w:num w:numId="21">
    <w:abstractNumId w:val="24"/>
  </w:num>
  <w:num w:numId="22">
    <w:abstractNumId w:val="6"/>
  </w:num>
  <w:num w:numId="23">
    <w:abstractNumId w:val="21"/>
  </w:num>
  <w:num w:numId="24">
    <w:abstractNumId w:val="5"/>
  </w:num>
  <w:num w:numId="25">
    <w:abstractNumId w:val="23"/>
  </w:num>
  <w:num w:numId="26">
    <w:abstractNumId w:val="14"/>
  </w:num>
  <w:num w:numId="27">
    <w:abstractNumId w:val="10"/>
  </w:num>
  <w:num w:numId="28">
    <w:abstractNumId w:val="1"/>
  </w:num>
  <w:num w:numId="29">
    <w:abstractNumId w:val="12"/>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4C71"/>
    <w:rsid w:val="00017665"/>
    <w:rsid w:val="00020171"/>
    <w:rsid w:val="0002259B"/>
    <w:rsid w:val="00022642"/>
    <w:rsid w:val="000259A0"/>
    <w:rsid w:val="00031CC3"/>
    <w:rsid w:val="000321C7"/>
    <w:rsid w:val="000400DC"/>
    <w:rsid w:val="000431E8"/>
    <w:rsid w:val="00044822"/>
    <w:rsid w:val="000457B6"/>
    <w:rsid w:val="00045B39"/>
    <w:rsid w:val="0005082C"/>
    <w:rsid w:val="00051235"/>
    <w:rsid w:val="00053B1E"/>
    <w:rsid w:val="000556B9"/>
    <w:rsid w:val="00057FA1"/>
    <w:rsid w:val="0006387E"/>
    <w:rsid w:val="00065984"/>
    <w:rsid w:val="0006635D"/>
    <w:rsid w:val="0006719C"/>
    <w:rsid w:val="000804F7"/>
    <w:rsid w:val="00080E09"/>
    <w:rsid w:val="000817B5"/>
    <w:rsid w:val="00083DE8"/>
    <w:rsid w:val="000844E1"/>
    <w:rsid w:val="00086DA5"/>
    <w:rsid w:val="000901AD"/>
    <w:rsid w:val="000916ED"/>
    <w:rsid w:val="00095572"/>
    <w:rsid w:val="0009727D"/>
    <w:rsid w:val="000A0274"/>
    <w:rsid w:val="000A1915"/>
    <w:rsid w:val="000A2DD3"/>
    <w:rsid w:val="000A37DE"/>
    <w:rsid w:val="000A3BEF"/>
    <w:rsid w:val="000B11D3"/>
    <w:rsid w:val="000B1569"/>
    <w:rsid w:val="000B5C65"/>
    <w:rsid w:val="000B657D"/>
    <w:rsid w:val="000B6E05"/>
    <w:rsid w:val="000C1994"/>
    <w:rsid w:val="000C1DEE"/>
    <w:rsid w:val="000D4CD0"/>
    <w:rsid w:val="000D7881"/>
    <w:rsid w:val="000D7CCF"/>
    <w:rsid w:val="000E54F7"/>
    <w:rsid w:val="000E6408"/>
    <w:rsid w:val="000E674D"/>
    <w:rsid w:val="000F0807"/>
    <w:rsid w:val="000F5630"/>
    <w:rsid w:val="000F5CED"/>
    <w:rsid w:val="00105156"/>
    <w:rsid w:val="00105782"/>
    <w:rsid w:val="00106900"/>
    <w:rsid w:val="00107020"/>
    <w:rsid w:val="00117F57"/>
    <w:rsid w:val="001231C7"/>
    <w:rsid w:val="00123835"/>
    <w:rsid w:val="00125358"/>
    <w:rsid w:val="00127F1D"/>
    <w:rsid w:val="00130ED4"/>
    <w:rsid w:val="00131DB1"/>
    <w:rsid w:val="00136306"/>
    <w:rsid w:val="00136D61"/>
    <w:rsid w:val="00137641"/>
    <w:rsid w:val="00140858"/>
    <w:rsid w:val="00145DA8"/>
    <w:rsid w:val="001465B5"/>
    <w:rsid w:val="00146BD2"/>
    <w:rsid w:val="001477C2"/>
    <w:rsid w:val="00150B59"/>
    <w:rsid w:val="00153366"/>
    <w:rsid w:val="001608D1"/>
    <w:rsid w:val="00160F37"/>
    <w:rsid w:val="00163C91"/>
    <w:rsid w:val="00164294"/>
    <w:rsid w:val="0016648E"/>
    <w:rsid w:val="00170D72"/>
    <w:rsid w:val="00170E3E"/>
    <w:rsid w:val="00172F34"/>
    <w:rsid w:val="00176BD8"/>
    <w:rsid w:val="00184F10"/>
    <w:rsid w:val="0018634A"/>
    <w:rsid w:val="001934E3"/>
    <w:rsid w:val="001958B6"/>
    <w:rsid w:val="00196D32"/>
    <w:rsid w:val="001A53D6"/>
    <w:rsid w:val="001B78D9"/>
    <w:rsid w:val="001C1CFA"/>
    <w:rsid w:val="001C6379"/>
    <w:rsid w:val="001C69E1"/>
    <w:rsid w:val="001D3231"/>
    <w:rsid w:val="001D4D53"/>
    <w:rsid w:val="001D6421"/>
    <w:rsid w:val="001E0467"/>
    <w:rsid w:val="001E26AB"/>
    <w:rsid w:val="001E5402"/>
    <w:rsid w:val="001E73F5"/>
    <w:rsid w:val="001E7D0D"/>
    <w:rsid w:val="001F1ED3"/>
    <w:rsid w:val="00201F6F"/>
    <w:rsid w:val="00203216"/>
    <w:rsid w:val="00203A39"/>
    <w:rsid w:val="00207921"/>
    <w:rsid w:val="0021443D"/>
    <w:rsid w:val="00217DC5"/>
    <w:rsid w:val="00220844"/>
    <w:rsid w:val="00222047"/>
    <w:rsid w:val="0022780F"/>
    <w:rsid w:val="00234EDA"/>
    <w:rsid w:val="00237EE7"/>
    <w:rsid w:val="00240F9C"/>
    <w:rsid w:val="002457A0"/>
    <w:rsid w:val="0025198A"/>
    <w:rsid w:val="00252AE9"/>
    <w:rsid w:val="00255E47"/>
    <w:rsid w:val="002565A4"/>
    <w:rsid w:val="00257BA9"/>
    <w:rsid w:val="00261D2F"/>
    <w:rsid w:val="00263012"/>
    <w:rsid w:val="00266A59"/>
    <w:rsid w:val="00266BBF"/>
    <w:rsid w:val="00270417"/>
    <w:rsid w:val="00281636"/>
    <w:rsid w:val="002838AA"/>
    <w:rsid w:val="002874C0"/>
    <w:rsid w:val="00287AFD"/>
    <w:rsid w:val="00287D0D"/>
    <w:rsid w:val="0029114F"/>
    <w:rsid w:val="00291313"/>
    <w:rsid w:val="002930B6"/>
    <w:rsid w:val="002A61F1"/>
    <w:rsid w:val="002A7451"/>
    <w:rsid w:val="002B1D57"/>
    <w:rsid w:val="002B2AE4"/>
    <w:rsid w:val="002B2EC9"/>
    <w:rsid w:val="002B5986"/>
    <w:rsid w:val="002C2387"/>
    <w:rsid w:val="002C6625"/>
    <w:rsid w:val="002D0A93"/>
    <w:rsid w:val="002D0D1F"/>
    <w:rsid w:val="002D3B09"/>
    <w:rsid w:val="002D3B97"/>
    <w:rsid w:val="002D4562"/>
    <w:rsid w:val="002E2827"/>
    <w:rsid w:val="002E41A1"/>
    <w:rsid w:val="002E69E4"/>
    <w:rsid w:val="002E725B"/>
    <w:rsid w:val="002E7F20"/>
    <w:rsid w:val="002F0A98"/>
    <w:rsid w:val="002F0F46"/>
    <w:rsid w:val="002F3E73"/>
    <w:rsid w:val="002F4AB6"/>
    <w:rsid w:val="002F6C65"/>
    <w:rsid w:val="002F6FEB"/>
    <w:rsid w:val="00304310"/>
    <w:rsid w:val="003069E0"/>
    <w:rsid w:val="00316A94"/>
    <w:rsid w:val="00323572"/>
    <w:rsid w:val="00325C41"/>
    <w:rsid w:val="00330297"/>
    <w:rsid w:val="00330C8F"/>
    <w:rsid w:val="00333907"/>
    <w:rsid w:val="003378AC"/>
    <w:rsid w:val="00342A2D"/>
    <w:rsid w:val="003435FE"/>
    <w:rsid w:val="003444EE"/>
    <w:rsid w:val="00351C1F"/>
    <w:rsid w:val="00353C2B"/>
    <w:rsid w:val="003570F3"/>
    <w:rsid w:val="00357AAB"/>
    <w:rsid w:val="003604A0"/>
    <w:rsid w:val="0036054D"/>
    <w:rsid w:val="00360C08"/>
    <w:rsid w:val="00361848"/>
    <w:rsid w:val="00363186"/>
    <w:rsid w:val="003653C6"/>
    <w:rsid w:val="00367FB9"/>
    <w:rsid w:val="003763F0"/>
    <w:rsid w:val="003810EE"/>
    <w:rsid w:val="0038499F"/>
    <w:rsid w:val="00391FEF"/>
    <w:rsid w:val="00395330"/>
    <w:rsid w:val="003A47E2"/>
    <w:rsid w:val="003A5484"/>
    <w:rsid w:val="003B2769"/>
    <w:rsid w:val="003B3B6C"/>
    <w:rsid w:val="003B4BDE"/>
    <w:rsid w:val="003C07DE"/>
    <w:rsid w:val="003C1660"/>
    <w:rsid w:val="003C2DA4"/>
    <w:rsid w:val="003C42FF"/>
    <w:rsid w:val="003C520D"/>
    <w:rsid w:val="003C6542"/>
    <w:rsid w:val="003D4DBE"/>
    <w:rsid w:val="003E3470"/>
    <w:rsid w:val="003E40DF"/>
    <w:rsid w:val="003E63CE"/>
    <w:rsid w:val="003E641A"/>
    <w:rsid w:val="003F4FD2"/>
    <w:rsid w:val="0040100D"/>
    <w:rsid w:val="00405713"/>
    <w:rsid w:val="00405B2A"/>
    <w:rsid w:val="00406062"/>
    <w:rsid w:val="004072F1"/>
    <w:rsid w:val="0041650A"/>
    <w:rsid w:val="00421829"/>
    <w:rsid w:val="00427E44"/>
    <w:rsid w:val="00427F69"/>
    <w:rsid w:val="00430795"/>
    <w:rsid w:val="00433975"/>
    <w:rsid w:val="00436A3D"/>
    <w:rsid w:val="00442808"/>
    <w:rsid w:val="00445057"/>
    <w:rsid w:val="00451DB2"/>
    <w:rsid w:val="0045244D"/>
    <w:rsid w:val="00452E67"/>
    <w:rsid w:val="00454DD2"/>
    <w:rsid w:val="00455AD6"/>
    <w:rsid w:val="00462877"/>
    <w:rsid w:val="004725C3"/>
    <w:rsid w:val="004726E9"/>
    <w:rsid w:val="004740BF"/>
    <w:rsid w:val="00476B9F"/>
    <w:rsid w:val="004839BC"/>
    <w:rsid w:val="00483F53"/>
    <w:rsid w:val="004860A8"/>
    <w:rsid w:val="00487297"/>
    <w:rsid w:val="00493700"/>
    <w:rsid w:val="00493B07"/>
    <w:rsid w:val="0049531E"/>
    <w:rsid w:val="004A0EB1"/>
    <w:rsid w:val="004A397E"/>
    <w:rsid w:val="004A3AA5"/>
    <w:rsid w:val="004A6239"/>
    <w:rsid w:val="004C7C9C"/>
    <w:rsid w:val="004D288A"/>
    <w:rsid w:val="004D6562"/>
    <w:rsid w:val="004E3446"/>
    <w:rsid w:val="004E3E42"/>
    <w:rsid w:val="004E685A"/>
    <w:rsid w:val="004F39D4"/>
    <w:rsid w:val="004F3E6C"/>
    <w:rsid w:val="004F4330"/>
    <w:rsid w:val="004F787B"/>
    <w:rsid w:val="004F7E12"/>
    <w:rsid w:val="00507DC4"/>
    <w:rsid w:val="005116F8"/>
    <w:rsid w:val="0051278D"/>
    <w:rsid w:val="00513B0A"/>
    <w:rsid w:val="00515727"/>
    <w:rsid w:val="00517DEE"/>
    <w:rsid w:val="00522AC7"/>
    <w:rsid w:val="00527526"/>
    <w:rsid w:val="00527645"/>
    <w:rsid w:val="005314B0"/>
    <w:rsid w:val="00532AF9"/>
    <w:rsid w:val="005376EC"/>
    <w:rsid w:val="00540124"/>
    <w:rsid w:val="00541238"/>
    <w:rsid w:val="005527AD"/>
    <w:rsid w:val="00557E5D"/>
    <w:rsid w:val="005636D6"/>
    <w:rsid w:val="00563B90"/>
    <w:rsid w:val="005731C2"/>
    <w:rsid w:val="005749DC"/>
    <w:rsid w:val="00574CBB"/>
    <w:rsid w:val="00575594"/>
    <w:rsid w:val="00576D4A"/>
    <w:rsid w:val="0058008F"/>
    <w:rsid w:val="00581FF0"/>
    <w:rsid w:val="0058441A"/>
    <w:rsid w:val="00584D8C"/>
    <w:rsid w:val="005921AE"/>
    <w:rsid w:val="00592E03"/>
    <w:rsid w:val="005941DA"/>
    <w:rsid w:val="005963F8"/>
    <w:rsid w:val="005970DA"/>
    <w:rsid w:val="00597148"/>
    <w:rsid w:val="005A3240"/>
    <w:rsid w:val="005A4408"/>
    <w:rsid w:val="005A5308"/>
    <w:rsid w:val="005A61C8"/>
    <w:rsid w:val="005A6CDC"/>
    <w:rsid w:val="005A72D6"/>
    <w:rsid w:val="005A7ACE"/>
    <w:rsid w:val="005B680D"/>
    <w:rsid w:val="005C079B"/>
    <w:rsid w:val="005C09BF"/>
    <w:rsid w:val="005C1091"/>
    <w:rsid w:val="005C355A"/>
    <w:rsid w:val="005C59E4"/>
    <w:rsid w:val="005C6119"/>
    <w:rsid w:val="005D2ABA"/>
    <w:rsid w:val="005D72EB"/>
    <w:rsid w:val="005D7C54"/>
    <w:rsid w:val="005D7FCF"/>
    <w:rsid w:val="005F145D"/>
    <w:rsid w:val="005F3BA8"/>
    <w:rsid w:val="00600502"/>
    <w:rsid w:val="006019BB"/>
    <w:rsid w:val="00605D63"/>
    <w:rsid w:val="00605F6B"/>
    <w:rsid w:val="0061035C"/>
    <w:rsid w:val="00610649"/>
    <w:rsid w:val="006109E9"/>
    <w:rsid w:val="0061104A"/>
    <w:rsid w:val="00615745"/>
    <w:rsid w:val="00622162"/>
    <w:rsid w:val="0062404E"/>
    <w:rsid w:val="0062711B"/>
    <w:rsid w:val="006303D8"/>
    <w:rsid w:val="0063559D"/>
    <w:rsid w:val="0063636F"/>
    <w:rsid w:val="00641CA9"/>
    <w:rsid w:val="00642770"/>
    <w:rsid w:val="00647C6A"/>
    <w:rsid w:val="00652A7D"/>
    <w:rsid w:val="00653DBF"/>
    <w:rsid w:val="00654530"/>
    <w:rsid w:val="00654B53"/>
    <w:rsid w:val="00655FCD"/>
    <w:rsid w:val="00661933"/>
    <w:rsid w:val="00670559"/>
    <w:rsid w:val="006724B5"/>
    <w:rsid w:val="00673863"/>
    <w:rsid w:val="006805DD"/>
    <w:rsid w:val="00680E0D"/>
    <w:rsid w:val="00694802"/>
    <w:rsid w:val="006A0AC2"/>
    <w:rsid w:val="006A1242"/>
    <w:rsid w:val="006A576B"/>
    <w:rsid w:val="006B7950"/>
    <w:rsid w:val="006B7994"/>
    <w:rsid w:val="006C00A2"/>
    <w:rsid w:val="006C038F"/>
    <w:rsid w:val="006C0F3F"/>
    <w:rsid w:val="006C379B"/>
    <w:rsid w:val="006C38F6"/>
    <w:rsid w:val="006C4A07"/>
    <w:rsid w:val="006D1E4A"/>
    <w:rsid w:val="006D5594"/>
    <w:rsid w:val="006D5A05"/>
    <w:rsid w:val="006D5D7A"/>
    <w:rsid w:val="006E155C"/>
    <w:rsid w:val="006E4F78"/>
    <w:rsid w:val="006F0643"/>
    <w:rsid w:val="006F3B31"/>
    <w:rsid w:val="00701237"/>
    <w:rsid w:val="00703112"/>
    <w:rsid w:val="00706B8E"/>
    <w:rsid w:val="00707147"/>
    <w:rsid w:val="00707AFC"/>
    <w:rsid w:val="00713369"/>
    <w:rsid w:val="007154B8"/>
    <w:rsid w:val="00716749"/>
    <w:rsid w:val="00716ECC"/>
    <w:rsid w:val="00717518"/>
    <w:rsid w:val="00717DD7"/>
    <w:rsid w:val="00721CA4"/>
    <w:rsid w:val="00722B4E"/>
    <w:rsid w:val="00723200"/>
    <w:rsid w:val="007242BC"/>
    <w:rsid w:val="00724632"/>
    <w:rsid w:val="00725498"/>
    <w:rsid w:val="00727A8C"/>
    <w:rsid w:val="007339FE"/>
    <w:rsid w:val="00733A6B"/>
    <w:rsid w:val="00734177"/>
    <w:rsid w:val="00740568"/>
    <w:rsid w:val="00740F9E"/>
    <w:rsid w:val="00741AC0"/>
    <w:rsid w:val="00743CFD"/>
    <w:rsid w:val="00746D0E"/>
    <w:rsid w:val="00750377"/>
    <w:rsid w:val="00751219"/>
    <w:rsid w:val="00751C4B"/>
    <w:rsid w:val="007628E9"/>
    <w:rsid w:val="00764BBE"/>
    <w:rsid w:val="0076574F"/>
    <w:rsid w:val="00766F94"/>
    <w:rsid w:val="00767BB4"/>
    <w:rsid w:val="00772D3D"/>
    <w:rsid w:val="0077484B"/>
    <w:rsid w:val="00780857"/>
    <w:rsid w:val="00782503"/>
    <w:rsid w:val="00783CC2"/>
    <w:rsid w:val="0078474A"/>
    <w:rsid w:val="00785A5B"/>
    <w:rsid w:val="00785C75"/>
    <w:rsid w:val="00790885"/>
    <w:rsid w:val="007942BE"/>
    <w:rsid w:val="007948F6"/>
    <w:rsid w:val="00795063"/>
    <w:rsid w:val="007966DF"/>
    <w:rsid w:val="007A0008"/>
    <w:rsid w:val="007A175F"/>
    <w:rsid w:val="007A54E3"/>
    <w:rsid w:val="007A5D74"/>
    <w:rsid w:val="007B4727"/>
    <w:rsid w:val="007C6BEE"/>
    <w:rsid w:val="007D3453"/>
    <w:rsid w:val="007D72F7"/>
    <w:rsid w:val="007E13E8"/>
    <w:rsid w:val="007E1960"/>
    <w:rsid w:val="007E2EB8"/>
    <w:rsid w:val="007E4025"/>
    <w:rsid w:val="007E41E5"/>
    <w:rsid w:val="007E5961"/>
    <w:rsid w:val="007E6637"/>
    <w:rsid w:val="007E7E43"/>
    <w:rsid w:val="007F03CA"/>
    <w:rsid w:val="007F03E1"/>
    <w:rsid w:val="007F0836"/>
    <w:rsid w:val="007F2A3E"/>
    <w:rsid w:val="00802EDD"/>
    <w:rsid w:val="008064AD"/>
    <w:rsid w:val="00812DAE"/>
    <w:rsid w:val="008134EC"/>
    <w:rsid w:val="008157C8"/>
    <w:rsid w:val="00820CBB"/>
    <w:rsid w:val="00821092"/>
    <w:rsid w:val="0082227C"/>
    <w:rsid w:val="00822A97"/>
    <w:rsid w:val="00823FCD"/>
    <w:rsid w:val="008308CE"/>
    <w:rsid w:val="00833D20"/>
    <w:rsid w:val="008412D2"/>
    <w:rsid w:val="00844E5F"/>
    <w:rsid w:val="008472A2"/>
    <w:rsid w:val="00847796"/>
    <w:rsid w:val="00850F4F"/>
    <w:rsid w:val="008623C5"/>
    <w:rsid w:val="00863ADB"/>
    <w:rsid w:val="00867C9B"/>
    <w:rsid w:val="00874FEE"/>
    <w:rsid w:val="008754DD"/>
    <w:rsid w:val="00877464"/>
    <w:rsid w:val="00882931"/>
    <w:rsid w:val="00886D71"/>
    <w:rsid w:val="008873BD"/>
    <w:rsid w:val="00887610"/>
    <w:rsid w:val="0089163A"/>
    <w:rsid w:val="0089712F"/>
    <w:rsid w:val="008A3276"/>
    <w:rsid w:val="008A426D"/>
    <w:rsid w:val="008B05EE"/>
    <w:rsid w:val="008B4488"/>
    <w:rsid w:val="008B5538"/>
    <w:rsid w:val="008B5563"/>
    <w:rsid w:val="008B6FAA"/>
    <w:rsid w:val="008D03F1"/>
    <w:rsid w:val="008D25B7"/>
    <w:rsid w:val="008D3533"/>
    <w:rsid w:val="008D7E0A"/>
    <w:rsid w:val="008E1089"/>
    <w:rsid w:val="008E22AF"/>
    <w:rsid w:val="008E492C"/>
    <w:rsid w:val="008F5EC9"/>
    <w:rsid w:val="009004B6"/>
    <w:rsid w:val="009010B6"/>
    <w:rsid w:val="00903CFC"/>
    <w:rsid w:val="00903E21"/>
    <w:rsid w:val="009108FB"/>
    <w:rsid w:val="00910C93"/>
    <w:rsid w:val="009134DE"/>
    <w:rsid w:val="00914951"/>
    <w:rsid w:val="009162B8"/>
    <w:rsid w:val="00916B2C"/>
    <w:rsid w:val="00923790"/>
    <w:rsid w:val="00924A45"/>
    <w:rsid w:val="009318DC"/>
    <w:rsid w:val="009333C8"/>
    <w:rsid w:val="0093371C"/>
    <w:rsid w:val="00934E13"/>
    <w:rsid w:val="009359DF"/>
    <w:rsid w:val="009405AD"/>
    <w:rsid w:val="00940DDA"/>
    <w:rsid w:val="00942D4E"/>
    <w:rsid w:val="009452B0"/>
    <w:rsid w:val="00952617"/>
    <w:rsid w:val="00955CD2"/>
    <w:rsid w:val="00962010"/>
    <w:rsid w:val="00963982"/>
    <w:rsid w:val="009657F5"/>
    <w:rsid w:val="009719A0"/>
    <w:rsid w:val="00971E6C"/>
    <w:rsid w:val="00971EFF"/>
    <w:rsid w:val="009727D7"/>
    <w:rsid w:val="00976D27"/>
    <w:rsid w:val="009817FB"/>
    <w:rsid w:val="00982A3B"/>
    <w:rsid w:val="009830A5"/>
    <w:rsid w:val="00992AB2"/>
    <w:rsid w:val="009931F4"/>
    <w:rsid w:val="009A0388"/>
    <w:rsid w:val="009A2B76"/>
    <w:rsid w:val="009A2D7F"/>
    <w:rsid w:val="009A47CF"/>
    <w:rsid w:val="009A4E8E"/>
    <w:rsid w:val="009A7068"/>
    <w:rsid w:val="009A72E2"/>
    <w:rsid w:val="009B1FD4"/>
    <w:rsid w:val="009B2AD5"/>
    <w:rsid w:val="009B2BDE"/>
    <w:rsid w:val="009B32DB"/>
    <w:rsid w:val="009B4875"/>
    <w:rsid w:val="009C0302"/>
    <w:rsid w:val="009C1976"/>
    <w:rsid w:val="009C3B36"/>
    <w:rsid w:val="009C571C"/>
    <w:rsid w:val="009C72D3"/>
    <w:rsid w:val="009E141B"/>
    <w:rsid w:val="009E142B"/>
    <w:rsid w:val="009E66B8"/>
    <w:rsid w:val="009F0723"/>
    <w:rsid w:val="009F18B7"/>
    <w:rsid w:val="009F2DF4"/>
    <w:rsid w:val="009F51A3"/>
    <w:rsid w:val="009F5BF1"/>
    <w:rsid w:val="009F5DE0"/>
    <w:rsid w:val="00A014E7"/>
    <w:rsid w:val="00A01660"/>
    <w:rsid w:val="00A016F7"/>
    <w:rsid w:val="00A1319E"/>
    <w:rsid w:val="00A151D5"/>
    <w:rsid w:val="00A205B5"/>
    <w:rsid w:val="00A21966"/>
    <w:rsid w:val="00A22728"/>
    <w:rsid w:val="00A23721"/>
    <w:rsid w:val="00A26A0B"/>
    <w:rsid w:val="00A26A9F"/>
    <w:rsid w:val="00A30D91"/>
    <w:rsid w:val="00A312E9"/>
    <w:rsid w:val="00A37F5C"/>
    <w:rsid w:val="00A43C48"/>
    <w:rsid w:val="00A4511C"/>
    <w:rsid w:val="00A5127E"/>
    <w:rsid w:val="00A546D4"/>
    <w:rsid w:val="00A57BDD"/>
    <w:rsid w:val="00A62DB3"/>
    <w:rsid w:val="00A65E83"/>
    <w:rsid w:val="00A6677E"/>
    <w:rsid w:val="00A67F25"/>
    <w:rsid w:val="00A67FDE"/>
    <w:rsid w:val="00A70287"/>
    <w:rsid w:val="00A72504"/>
    <w:rsid w:val="00A74AF7"/>
    <w:rsid w:val="00A752DD"/>
    <w:rsid w:val="00A77614"/>
    <w:rsid w:val="00A807A5"/>
    <w:rsid w:val="00A843C5"/>
    <w:rsid w:val="00A847F1"/>
    <w:rsid w:val="00A94D5D"/>
    <w:rsid w:val="00A960E7"/>
    <w:rsid w:val="00A96C6A"/>
    <w:rsid w:val="00AA1FC0"/>
    <w:rsid w:val="00AA7693"/>
    <w:rsid w:val="00AB3D17"/>
    <w:rsid w:val="00AB707D"/>
    <w:rsid w:val="00AC374C"/>
    <w:rsid w:val="00AC46E7"/>
    <w:rsid w:val="00AC6BD7"/>
    <w:rsid w:val="00AC7AE5"/>
    <w:rsid w:val="00AD3141"/>
    <w:rsid w:val="00AE5C6A"/>
    <w:rsid w:val="00AE6023"/>
    <w:rsid w:val="00AF00C6"/>
    <w:rsid w:val="00AF316D"/>
    <w:rsid w:val="00AF6633"/>
    <w:rsid w:val="00AF7983"/>
    <w:rsid w:val="00B01E7E"/>
    <w:rsid w:val="00B079D4"/>
    <w:rsid w:val="00B11CA0"/>
    <w:rsid w:val="00B146FD"/>
    <w:rsid w:val="00B15318"/>
    <w:rsid w:val="00B21C94"/>
    <w:rsid w:val="00B22758"/>
    <w:rsid w:val="00B24647"/>
    <w:rsid w:val="00B30EB3"/>
    <w:rsid w:val="00B32A8A"/>
    <w:rsid w:val="00B347F2"/>
    <w:rsid w:val="00B35DAB"/>
    <w:rsid w:val="00B36778"/>
    <w:rsid w:val="00B36982"/>
    <w:rsid w:val="00B36F84"/>
    <w:rsid w:val="00B47AE6"/>
    <w:rsid w:val="00B54DF5"/>
    <w:rsid w:val="00B56416"/>
    <w:rsid w:val="00B575D0"/>
    <w:rsid w:val="00B61C12"/>
    <w:rsid w:val="00B6477F"/>
    <w:rsid w:val="00B667B9"/>
    <w:rsid w:val="00B7157F"/>
    <w:rsid w:val="00B77468"/>
    <w:rsid w:val="00B803DC"/>
    <w:rsid w:val="00B8066A"/>
    <w:rsid w:val="00B818DC"/>
    <w:rsid w:val="00B871AA"/>
    <w:rsid w:val="00B95FB7"/>
    <w:rsid w:val="00B97413"/>
    <w:rsid w:val="00BA1436"/>
    <w:rsid w:val="00BB33A3"/>
    <w:rsid w:val="00BB33F8"/>
    <w:rsid w:val="00BB4EB0"/>
    <w:rsid w:val="00BB580C"/>
    <w:rsid w:val="00BB6496"/>
    <w:rsid w:val="00BB659B"/>
    <w:rsid w:val="00BC035E"/>
    <w:rsid w:val="00BC4993"/>
    <w:rsid w:val="00BC767D"/>
    <w:rsid w:val="00BC7A74"/>
    <w:rsid w:val="00BD1819"/>
    <w:rsid w:val="00BD5ADD"/>
    <w:rsid w:val="00BD7C3A"/>
    <w:rsid w:val="00BE148D"/>
    <w:rsid w:val="00BE1BE2"/>
    <w:rsid w:val="00BE3728"/>
    <w:rsid w:val="00BE4DF5"/>
    <w:rsid w:val="00BF0F76"/>
    <w:rsid w:val="00BF199D"/>
    <w:rsid w:val="00BF68C5"/>
    <w:rsid w:val="00C0320B"/>
    <w:rsid w:val="00C11AC0"/>
    <w:rsid w:val="00C12A12"/>
    <w:rsid w:val="00C16DBD"/>
    <w:rsid w:val="00C21D1D"/>
    <w:rsid w:val="00C242DB"/>
    <w:rsid w:val="00C24704"/>
    <w:rsid w:val="00C24BA2"/>
    <w:rsid w:val="00C25462"/>
    <w:rsid w:val="00C31692"/>
    <w:rsid w:val="00C35218"/>
    <w:rsid w:val="00C35415"/>
    <w:rsid w:val="00C37441"/>
    <w:rsid w:val="00C5151C"/>
    <w:rsid w:val="00C51DFB"/>
    <w:rsid w:val="00C54EE9"/>
    <w:rsid w:val="00C602F1"/>
    <w:rsid w:val="00C60A17"/>
    <w:rsid w:val="00C635D0"/>
    <w:rsid w:val="00C647C3"/>
    <w:rsid w:val="00C70811"/>
    <w:rsid w:val="00C70E6F"/>
    <w:rsid w:val="00C73CB1"/>
    <w:rsid w:val="00C8007C"/>
    <w:rsid w:val="00C830A3"/>
    <w:rsid w:val="00C845FC"/>
    <w:rsid w:val="00C84678"/>
    <w:rsid w:val="00C84A5D"/>
    <w:rsid w:val="00C91694"/>
    <w:rsid w:val="00C96252"/>
    <w:rsid w:val="00CA0750"/>
    <w:rsid w:val="00CA6140"/>
    <w:rsid w:val="00CA6799"/>
    <w:rsid w:val="00CB012E"/>
    <w:rsid w:val="00CB0800"/>
    <w:rsid w:val="00CB53D9"/>
    <w:rsid w:val="00CB75F8"/>
    <w:rsid w:val="00CC0027"/>
    <w:rsid w:val="00CC14D4"/>
    <w:rsid w:val="00CC1F69"/>
    <w:rsid w:val="00CC2D31"/>
    <w:rsid w:val="00CC6E5D"/>
    <w:rsid w:val="00CD4D68"/>
    <w:rsid w:val="00CD7803"/>
    <w:rsid w:val="00CE2071"/>
    <w:rsid w:val="00CF02C6"/>
    <w:rsid w:val="00CF34AE"/>
    <w:rsid w:val="00CF649D"/>
    <w:rsid w:val="00D009EE"/>
    <w:rsid w:val="00D04009"/>
    <w:rsid w:val="00D0598A"/>
    <w:rsid w:val="00D11028"/>
    <w:rsid w:val="00D11800"/>
    <w:rsid w:val="00D139E0"/>
    <w:rsid w:val="00D154FB"/>
    <w:rsid w:val="00D155A9"/>
    <w:rsid w:val="00D1644C"/>
    <w:rsid w:val="00D211DD"/>
    <w:rsid w:val="00D215C7"/>
    <w:rsid w:val="00D25D55"/>
    <w:rsid w:val="00D26303"/>
    <w:rsid w:val="00D317B8"/>
    <w:rsid w:val="00D3564F"/>
    <w:rsid w:val="00D365C7"/>
    <w:rsid w:val="00D370CF"/>
    <w:rsid w:val="00D411DC"/>
    <w:rsid w:val="00D41341"/>
    <w:rsid w:val="00D415D5"/>
    <w:rsid w:val="00D6180D"/>
    <w:rsid w:val="00D64761"/>
    <w:rsid w:val="00D65A93"/>
    <w:rsid w:val="00D75683"/>
    <w:rsid w:val="00D83CAC"/>
    <w:rsid w:val="00D92282"/>
    <w:rsid w:val="00D92A64"/>
    <w:rsid w:val="00D940FC"/>
    <w:rsid w:val="00DA64E1"/>
    <w:rsid w:val="00DA6B4C"/>
    <w:rsid w:val="00DB077D"/>
    <w:rsid w:val="00DB4805"/>
    <w:rsid w:val="00DB4DB7"/>
    <w:rsid w:val="00DB6598"/>
    <w:rsid w:val="00DB7D9F"/>
    <w:rsid w:val="00DC2DE6"/>
    <w:rsid w:val="00DC5408"/>
    <w:rsid w:val="00DC6727"/>
    <w:rsid w:val="00DC6E61"/>
    <w:rsid w:val="00DC7693"/>
    <w:rsid w:val="00DD5175"/>
    <w:rsid w:val="00DD6B57"/>
    <w:rsid w:val="00DD6F7C"/>
    <w:rsid w:val="00DE00B0"/>
    <w:rsid w:val="00DE1583"/>
    <w:rsid w:val="00DE24E6"/>
    <w:rsid w:val="00DF4FE7"/>
    <w:rsid w:val="00DF5992"/>
    <w:rsid w:val="00E067B5"/>
    <w:rsid w:val="00E1003F"/>
    <w:rsid w:val="00E26DFF"/>
    <w:rsid w:val="00E33FF0"/>
    <w:rsid w:val="00E37DC4"/>
    <w:rsid w:val="00E405B7"/>
    <w:rsid w:val="00E41779"/>
    <w:rsid w:val="00E41D86"/>
    <w:rsid w:val="00E41E12"/>
    <w:rsid w:val="00E420A0"/>
    <w:rsid w:val="00E43E77"/>
    <w:rsid w:val="00E43F13"/>
    <w:rsid w:val="00E51638"/>
    <w:rsid w:val="00E542EC"/>
    <w:rsid w:val="00E62AFE"/>
    <w:rsid w:val="00E63AB4"/>
    <w:rsid w:val="00E667CC"/>
    <w:rsid w:val="00E700BF"/>
    <w:rsid w:val="00E7039D"/>
    <w:rsid w:val="00E70F16"/>
    <w:rsid w:val="00E732D1"/>
    <w:rsid w:val="00E738BD"/>
    <w:rsid w:val="00E81A95"/>
    <w:rsid w:val="00E82C4E"/>
    <w:rsid w:val="00E86BEB"/>
    <w:rsid w:val="00E90BDB"/>
    <w:rsid w:val="00E9204E"/>
    <w:rsid w:val="00E9230E"/>
    <w:rsid w:val="00E92EF8"/>
    <w:rsid w:val="00E963B6"/>
    <w:rsid w:val="00E96753"/>
    <w:rsid w:val="00EA0989"/>
    <w:rsid w:val="00EA2200"/>
    <w:rsid w:val="00EA4CE4"/>
    <w:rsid w:val="00EA6373"/>
    <w:rsid w:val="00EA67BB"/>
    <w:rsid w:val="00EA7DA0"/>
    <w:rsid w:val="00EB1141"/>
    <w:rsid w:val="00EB1FF1"/>
    <w:rsid w:val="00EB2464"/>
    <w:rsid w:val="00EB3E7C"/>
    <w:rsid w:val="00EB442A"/>
    <w:rsid w:val="00EC02F1"/>
    <w:rsid w:val="00EC2836"/>
    <w:rsid w:val="00EC5C4F"/>
    <w:rsid w:val="00EC5DC2"/>
    <w:rsid w:val="00ED0CFE"/>
    <w:rsid w:val="00ED48CF"/>
    <w:rsid w:val="00ED5DAB"/>
    <w:rsid w:val="00ED60F3"/>
    <w:rsid w:val="00EE4B5E"/>
    <w:rsid w:val="00EE6C65"/>
    <w:rsid w:val="00EF5935"/>
    <w:rsid w:val="00F0701D"/>
    <w:rsid w:val="00F07F37"/>
    <w:rsid w:val="00F11439"/>
    <w:rsid w:val="00F13713"/>
    <w:rsid w:val="00F13ED7"/>
    <w:rsid w:val="00F170BE"/>
    <w:rsid w:val="00F2369F"/>
    <w:rsid w:val="00F26FE0"/>
    <w:rsid w:val="00F27AFF"/>
    <w:rsid w:val="00F27C8E"/>
    <w:rsid w:val="00F30426"/>
    <w:rsid w:val="00F32957"/>
    <w:rsid w:val="00F34955"/>
    <w:rsid w:val="00F40895"/>
    <w:rsid w:val="00F41C23"/>
    <w:rsid w:val="00F41DF6"/>
    <w:rsid w:val="00F4278F"/>
    <w:rsid w:val="00F5139E"/>
    <w:rsid w:val="00F51601"/>
    <w:rsid w:val="00F53EA8"/>
    <w:rsid w:val="00F56361"/>
    <w:rsid w:val="00F56BDC"/>
    <w:rsid w:val="00F574BC"/>
    <w:rsid w:val="00F60ED0"/>
    <w:rsid w:val="00F625D5"/>
    <w:rsid w:val="00F65AB0"/>
    <w:rsid w:val="00F669EE"/>
    <w:rsid w:val="00F72574"/>
    <w:rsid w:val="00F72935"/>
    <w:rsid w:val="00F76CD6"/>
    <w:rsid w:val="00F82A4C"/>
    <w:rsid w:val="00F83684"/>
    <w:rsid w:val="00F86CB3"/>
    <w:rsid w:val="00F870AD"/>
    <w:rsid w:val="00F941CC"/>
    <w:rsid w:val="00F9688A"/>
    <w:rsid w:val="00FA0A35"/>
    <w:rsid w:val="00FA131A"/>
    <w:rsid w:val="00FA151E"/>
    <w:rsid w:val="00FB0ADE"/>
    <w:rsid w:val="00FB253D"/>
    <w:rsid w:val="00FB3860"/>
    <w:rsid w:val="00FB3CDF"/>
    <w:rsid w:val="00FB43D3"/>
    <w:rsid w:val="00FB5370"/>
    <w:rsid w:val="00FB6421"/>
    <w:rsid w:val="00FC3D88"/>
    <w:rsid w:val="00FC53AD"/>
    <w:rsid w:val="00FC630D"/>
    <w:rsid w:val="00FD1551"/>
    <w:rsid w:val="00FD5192"/>
    <w:rsid w:val="00FD6243"/>
    <w:rsid w:val="00FE0976"/>
    <w:rsid w:val="00FE4D6F"/>
    <w:rsid w:val="00FE5DD5"/>
    <w:rsid w:val="00FE5F3F"/>
    <w:rsid w:val="00FF6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2023-07-22T07:33:00Z</dcterms:created>
  <dcterms:modified xsi:type="dcterms:W3CDTF">2023-07-22T07:33:00Z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